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0D" w:rsidRDefault="00C27B0D" w:rsidP="00C27B0D">
      <w:pPr>
        <w:spacing w:before="240" w:line="360" w:lineRule="auto"/>
        <w:jc w:val="center"/>
        <w:rPr>
          <w:rFonts w:ascii="Times New Roman" w:hAnsi="Times New Roman" w:cs="Times New Roman"/>
          <w:b/>
          <w:sz w:val="32"/>
          <w:szCs w:val="24"/>
          <w:u w:val="single"/>
        </w:rPr>
      </w:pPr>
      <w:r w:rsidRPr="00C27B0D">
        <w:rPr>
          <w:rFonts w:ascii="Times New Roman" w:hAnsi="Times New Roman" w:cs="Times New Roman"/>
          <w:b/>
          <w:sz w:val="32"/>
          <w:szCs w:val="24"/>
          <w:u w:val="single"/>
        </w:rPr>
        <w:t>Exploring How Privacy and Security Factor into IoT Device Purchase Behavior</w:t>
      </w:r>
    </w:p>
    <w:p w:rsidR="00FF0B2A" w:rsidRDefault="00FF0B2A" w:rsidP="00FF0B2A">
      <w:pPr>
        <w:spacing w:before="240"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ABSTRACT</w:t>
      </w:r>
    </w:p>
    <w:p w:rsidR="00FF0B2A" w:rsidRDefault="00C27B0D" w:rsidP="00FF0B2A">
      <w:pPr>
        <w:spacing w:before="240" w:line="360" w:lineRule="auto"/>
        <w:jc w:val="both"/>
        <w:rPr>
          <w:rFonts w:ascii="Times New Roman" w:hAnsi="Times New Roman" w:cs="Times New Roman"/>
          <w:sz w:val="24"/>
          <w:szCs w:val="24"/>
        </w:rPr>
      </w:pPr>
      <w:r w:rsidRPr="00C27B0D">
        <w:rPr>
          <w:rFonts w:ascii="Times New Roman" w:hAnsi="Times New Roman" w:cs="Times New Roman"/>
          <w:sz w:val="24"/>
          <w:szCs w:val="24"/>
        </w:rPr>
        <w:t xml:space="preserve">Despite growing concerns about security and privacy of Internet of Things (IoT) devices, consumers generally do not have access to security and privacy information when purchasing these devices. We interviewed 24 participants about IoT devices they purchased. While most had not considered privacy and security prior to purchase, they reported becoming concerned later due to media reports, opinions shared by friends, or observing unexpected device behavior. Those who sought privacy and security information before </w:t>
      </w:r>
      <w:r w:rsidR="00105DC6" w:rsidRPr="00C27B0D">
        <w:rPr>
          <w:rFonts w:ascii="Times New Roman" w:hAnsi="Times New Roman" w:cs="Times New Roman"/>
          <w:sz w:val="24"/>
          <w:szCs w:val="24"/>
        </w:rPr>
        <w:t>purchase</w:t>
      </w:r>
      <w:r w:rsidRPr="00C27B0D">
        <w:rPr>
          <w:rFonts w:ascii="Times New Roman" w:hAnsi="Times New Roman" w:cs="Times New Roman"/>
          <w:sz w:val="24"/>
          <w:szCs w:val="24"/>
        </w:rPr>
        <w:t xml:space="preserve"> reported that it was difficult or impossible to find. We asked interviewees to rank factors they would consider when purchasing IoT devices; after features and price, privacy and security were ranked among the most important. Finally, we showed interviewees our prototype privacy and security label. Almost all found it to be accessible and useful, encouraging them to incorporate privacy and security </w:t>
      </w:r>
      <w:r>
        <w:rPr>
          <w:rFonts w:ascii="Times New Roman" w:hAnsi="Times New Roman" w:cs="Times New Roman"/>
          <w:sz w:val="24"/>
          <w:szCs w:val="24"/>
        </w:rPr>
        <w:t>in their IoT purchase decisions</w:t>
      </w:r>
      <w:r w:rsidR="00160C62" w:rsidRPr="00160C62">
        <w:rPr>
          <w:rFonts w:ascii="Times New Roman" w:hAnsi="Times New Roman" w:cs="Times New Roman"/>
          <w:sz w:val="24"/>
          <w:szCs w:val="24"/>
        </w:rPr>
        <w:t>.</w:t>
      </w:r>
    </w:p>
    <w:p w:rsidR="00160C62" w:rsidRPr="009C4798" w:rsidRDefault="00417E02" w:rsidP="00FF0B2A">
      <w:pPr>
        <w:spacing w:before="240" w:line="360" w:lineRule="auto"/>
        <w:jc w:val="both"/>
        <w:rPr>
          <w:rFonts w:ascii="Times New Roman" w:hAnsi="Times New Roman" w:cs="Times New Roman"/>
          <w:b/>
          <w:sz w:val="28"/>
          <w:szCs w:val="24"/>
          <w:u w:val="single"/>
        </w:rPr>
      </w:pPr>
      <w:r w:rsidRPr="009C4798">
        <w:rPr>
          <w:rFonts w:ascii="Times New Roman" w:hAnsi="Times New Roman" w:cs="Times New Roman"/>
          <w:b/>
          <w:sz w:val="28"/>
          <w:szCs w:val="24"/>
          <w:u w:val="single"/>
        </w:rPr>
        <w:t>EXISTING SYSTEM</w:t>
      </w:r>
    </w:p>
    <w:p w:rsidR="00417E02" w:rsidRDefault="009A4786" w:rsidP="00FF0B2A">
      <w:pPr>
        <w:spacing w:before="240" w:line="360" w:lineRule="auto"/>
        <w:jc w:val="both"/>
        <w:rPr>
          <w:rFonts w:ascii="Times New Roman" w:hAnsi="Times New Roman" w:cs="Times New Roman"/>
          <w:sz w:val="24"/>
          <w:szCs w:val="24"/>
        </w:rPr>
      </w:pPr>
      <w:r w:rsidRPr="009A4786">
        <w:rPr>
          <w:rFonts w:ascii="Times New Roman" w:hAnsi="Times New Roman" w:cs="Times New Roman"/>
          <w:sz w:val="24"/>
          <w:szCs w:val="24"/>
        </w:rPr>
        <w:t>Labels are used in numerous applications such as the nutr</w:t>
      </w:r>
      <w:r w:rsidR="00757DE6">
        <w:rPr>
          <w:rFonts w:ascii="Times New Roman" w:hAnsi="Times New Roman" w:cs="Times New Roman"/>
          <w:sz w:val="24"/>
          <w:szCs w:val="24"/>
        </w:rPr>
        <w:t>ition facts label for foods</w:t>
      </w:r>
      <w:r w:rsidRPr="009A4786">
        <w:rPr>
          <w:rFonts w:ascii="Times New Roman" w:hAnsi="Times New Roman" w:cs="Times New Roman"/>
          <w:sz w:val="24"/>
          <w:szCs w:val="24"/>
        </w:rPr>
        <w:t>, fuel economy and</w:t>
      </w:r>
      <w:r w:rsidR="00757DE6">
        <w:rPr>
          <w:rFonts w:ascii="Times New Roman" w:hAnsi="Times New Roman" w:cs="Times New Roman"/>
          <w:sz w:val="24"/>
          <w:szCs w:val="24"/>
        </w:rPr>
        <w:t xml:space="preserve"> environment label for cars</w:t>
      </w:r>
      <w:r w:rsidRPr="009A4786">
        <w:rPr>
          <w:rFonts w:ascii="Times New Roman" w:hAnsi="Times New Roman" w:cs="Times New Roman"/>
          <w:sz w:val="24"/>
          <w:szCs w:val="24"/>
        </w:rPr>
        <w:t xml:space="preserve">, European Union (EU) energy </w:t>
      </w:r>
      <w:r w:rsidR="00757DE6">
        <w:rPr>
          <w:rFonts w:ascii="Times New Roman" w:hAnsi="Times New Roman" w:cs="Times New Roman"/>
          <w:sz w:val="24"/>
          <w:szCs w:val="24"/>
        </w:rPr>
        <w:t>label for office appliances</w:t>
      </w:r>
      <w:r w:rsidRPr="009A4786">
        <w:rPr>
          <w:rFonts w:ascii="Times New Roman" w:hAnsi="Times New Roman" w:cs="Times New Roman"/>
          <w:sz w:val="24"/>
          <w:szCs w:val="24"/>
        </w:rPr>
        <w:t xml:space="preserve">, Power Content Label </w:t>
      </w:r>
      <w:r w:rsidR="00757DE6">
        <w:rPr>
          <w:rFonts w:ascii="Times New Roman" w:hAnsi="Times New Roman" w:cs="Times New Roman"/>
          <w:sz w:val="24"/>
          <w:szCs w:val="24"/>
        </w:rPr>
        <w:t>(PCL) for electricity</w:t>
      </w:r>
      <w:r w:rsidRPr="009A4786">
        <w:rPr>
          <w:rFonts w:ascii="Times New Roman" w:hAnsi="Times New Roman" w:cs="Times New Roman"/>
          <w:sz w:val="24"/>
          <w:szCs w:val="24"/>
        </w:rPr>
        <w:t xml:space="preserve">, </w:t>
      </w:r>
      <w:r w:rsidR="00757DE6" w:rsidRPr="009A4786">
        <w:rPr>
          <w:rFonts w:ascii="Times New Roman" w:hAnsi="Times New Roman" w:cs="Times New Roman"/>
          <w:sz w:val="24"/>
          <w:szCs w:val="24"/>
        </w:rPr>
        <w:t>Energy Gui</w:t>
      </w:r>
      <w:r w:rsidR="00757DE6">
        <w:rPr>
          <w:rFonts w:ascii="Times New Roman" w:hAnsi="Times New Roman" w:cs="Times New Roman"/>
          <w:sz w:val="24"/>
          <w:szCs w:val="24"/>
        </w:rPr>
        <w:t>de label for home appliances</w:t>
      </w:r>
      <w:r w:rsidRPr="009A4786">
        <w:rPr>
          <w:rFonts w:ascii="Times New Roman" w:hAnsi="Times New Roman" w:cs="Times New Roman"/>
          <w:sz w:val="24"/>
          <w:szCs w:val="24"/>
        </w:rPr>
        <w:t xml:space="preserve">, and Lighting </w:t>
      </w:r>
      <w:r w:rsidR="00757DE6">
        <w:rPr>
          <w:rFonts w:ascii="Times New Roman" w:hAnsi="Times New Roman" w:cs="Times New Roman"/>
          <w:sz w:val="24"/>
          <w:szCs w:val="24"/>
        </w:rPr>
        <w:t>Facts label for light bulbs</w:t>
      </w:r>
      <w:r w:rsidRPr="009A4786">
        <w:rPr>
          <w:rFonts w:ascii="Times New Roman" w:hAnsi="Times New Roman" w:cs="Times New Roman"/>
          <w:sz w:val="24"/>
          <w:szCs w:val="24"/>
        </w:rPr>
        <w:t>. Researchers have found that standardized labels are a promising approach for informing consumers about privacy: privacy “nutrition labels</w:t>
      </w:r>
      <w:r w:rsidR="00757DE6">
        <w:rPr>
          <w:rFonts w:ascii="Times New Roman" w:hAnsi="Times New Roman" w:cs="Times New Roman"/>
          <w:sz w:val="24"/>
          <w:szCs w:val="24"/>
        </w:rPr>
        <w:t>” on websites</w:t>
      </w:r>
      <w:r w:rsidRPr="009A4786">
        <w:rPr>
          <w:rFonts w:ascii="Times New Roman" w:hAnsi="Times New Roman" w:cs="Times New Roman"/>
          <w:sz w:val="24"/>
          <w:szCs w:val="24"/>
        </w:rPr>
        <w:t>, priv</w:t>
      </w:r>
      <w:r w:rsidR="00757DE6">
        <w:rPr>
          <w:rFonts w:ascii="Times New Roman" w:hAnsi="Times New Roman" w:cs="Times New Roman"/>
          <w:sz w:val="24"/>
          <w:szCs w:val="24"/>
        </w:rPr>
        <w:t>acy meters in search engines</w:t>
      </w:r>
      <w:r w:rsidRPr="009A4786">
        <w:rPr>
          <w:rFonts w:ascii="Times New Roman" w:hAnsi="Times New Roman" w:cs="Times New Roman"/>
          <w:sz w:val="24"/>
          <w:szCs w:val="24"/>
        </w:rPr>
        <w:t>, and a “privacy facts</w:t>
      </w:r>
      <w:r w:rsidR="00757DE6">
        <w:rPr>
          <w:rFonts w:ascii="Times New Roman" w:hAnsi="Times New Roman" w:cs="Times New Roman"/>
          <w:sz w:val="24"/>
          <w:szCs w:val="24"/>
        </w:rPr>
        <w:t>” checklist in an app store</w:t>
      </w:r>
      <w:r w:rsidRPr="009A4786">
        <w:rPr>
          <w:rFonts w:ascii="Times New Roman" w:hAnsi="Times New Roman" w:cs="Times New Roman"/>
          <w:sz w:val="24"/>
          <w:szCs w:val="24"/>
        </w:rPr>
        <w:t xml:space="preserve"> have been shown to impact study participant decision making. However, labels proposed in this prior work were not designed for IoT devices. In addition, those labels focused solely on privacy and did not consider security factors.</w:t>
      </w:r>
    </w:p>
    <w:p w:rsidR="0073095B" w:rsidRPr="00004CAC" w:rsidRDefault="001465B6" w:rsidP="00FF0B2A">
      <w:pPr>
        <w:spacing w:before="240" w:line="360" w:lineRule="auto"/>
        <w:jc w:val="both"/>
        <w:rPr>
          <w:rFonts w:ascii="Times New Roman" w:hAnsi="Times New Roman" w:cs="Times New Roman"/>
          <w:b/>
          <w:sz w:val="24"/>
          <w:szCs w:val="24"/>
        </w:rPr>
      </w:pPr>
      <w:r w:rsidRPr="00004CAC">
        <w:rPr>
          <w:rFonts w:ascii="Times New Roman" w:hAnsi="Times New Roman" w:cs="Times New Roman"/>
          <w:b/>
          <w:sz w:val="24"/>
          <w:szCs w:val="24"/>
        </w:rPr>
        <w:t>Disadvantages of Existing System:</w:t>
      </w:r>
    </w:p>
    <w:p w:rsidR="000C30E9" w:rsidRDefault="000C30E9" w:rsidP="00CD225F">
      <w:pPr>
        <w:pStyle w:val="ListParagraph"/>
        <w:numPr>
          <w:ilvl w:val="0"/>
          <w:numId w:val="1"/>
        </w:numPr>
        <w:spacing w:before="240" w:line="360" w:lineRule="auto"/>
        <w:jc w:val="both"/>
        <w:rPr>
          <w:rFonts w:ascii="Times New Roman" w:hAnsi="Times New Roman" w:cs="Times New Roman"/>
          <w:sz w:val="24"/>
          <w:szCs w:val="24"/>
        </w:rPr>
      </w:pPr>
      <w:r w:rsidRPr="009A4786">
        <w:rPr>
          <w:rFonts w:ascii="Times New Roman" w:hAnsi="Times New Roman" w:cs="Times New Roman"/>
          <w:sz w:val="24"/>
          <w:szCs w:val="24"/>
        </w:rPr>
        <w:t>Labels proposed in this prior work were not designed for IoT devices</w:t>
      </w:r>
      <w:r>
        <w:rPr>
          <w:rFonts w:ascii="Times New Roman" w:hAnsi="Times New Roman" w:cs="Times New Roman"/>
          <w:sz w:val="24"/>
          <w:szCs w:val="24"/>
        </w:rPr>
        <w:t>.</w:t>
      </w:r>
    </w:p>
    <w:p w:rsidR="000C30E9" w:rsidRPr="000C30E9" w:rsidRDefault="000C30E9" w:rsidP="00CD225F">
      <w:pPr>
        <w:pStyle w:val="ListParagraph"/>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Pr="000C30E9">
        <w:rPr>
          <w:rFonts w:ascii="Times New Roman" w:hAnsi="Times New Roman" w:cs="Times New Roman"/>
          <w:sz w:val="24"/>
          <w:szCs w:val="24"/>
        </w:rPr>
        <w:t>abels did not consider security factors</w:t>
      </w:r>
      <w:r>
        <w:rPr>
          <w:rFonts w:ascii="Times New Roman" w:hAnsi="Times New Roman" w:cs="Times New Roman"/>
          <w:sz w:val="24"/>
          <w:szCs w:val="24"/>
        </w:rPr>
        <w:t>.</w:t>
      </w:r>
      <w:r w:rsidRPr="000C30E9">
        <w:rPr>
          <w:rFonts w:ascii="Times New Roman" w:hAnsi="Times New Roman" w:cs="Times New Roman"/>
          <w:b/>
          <w:sz w:val="28"/>
          <w:szCs w:val="24"/>
          <w:u w:val="single"/>
        </w:rPr>
        <w:t xml:space="preserve"> </w:t>
      </w:r>
    </w:p>
    <w:p w:rsidR="00CD225F" w:rsidRPr="004A05C1" w:rsidRDefault="00BB6D6D" w:rsidP="00CD225F">
      <w:pPr>
        <w:spacing w:before="240" w:line="360" w:lineRule="auto"/>
        <w:jc w:val="both"/>
        <w:rPr>
          <w:rFonts w:ascii="Times New Roman" w:hAnsi="Times New Roman" w:cs="Times New Roman"/>
          <w:b/>
          <w:sz w:val="28"/>
          <w:szCs w:val="24"/>
          <w:u w:val="single"/>
        </w:rPr>
      </w:pPr>
      <w:r w:rsidRPr="004A05C1">
        <w:rPr>
          <w:rFonts w:ascii="Times New Roman" w:hAnsi="Times New Roman" w:cs="Times New Roman"/>
          <w:b/>
          <w:sz w:val="28"/>
          <w:szCs w:val="24"/>
          <w:u w:val="single"/>
        </w:rPr>
        <w:t>PROPOSED SYSTEM</w:t>
      </w:r>
    </w:p>
    <w:p w:rsidR="00BB6D6D" w:rsidRDefault="00706C06" w:rsidP="00CD225F">
      <w:pPr>
        <w:spacing w:before="240" w:line="360" w:lineRule="auto"/>
        <w:jc w:val="both"/>
        <w:rPr>
          <w:rFonts w:ascii="Times New Roman" w:hAnsi="Times New Roman" w:cs="Times New Roman"/>
          <w:sz w:val="24"/>
          <w:szCs w:val="24"/>
        </w:rPr>
      </w:pPr>
      <w:r w:rsidRPr="00706C06">
        <w:rPr>
          <w:rFonts w:ascii="Times New Roman" w:hAnsi="Times New Roman" w:cs="Times New Roman"/>
          <w:sz w:val="24"/>
          <w:szCs w:val="24"/>
        </w:rPr>
        <w:t>We conducted in-depth semi-structured interviews with 24 participants who had purchased at least one IoT device (smart home device or wearable). We explored interviewees’ understanding of privacy and security issues associated with IoT devices and factors they considered when purchasing their device. At the end of each interview, we displayed prototype IoT security and privacy labels that we developed, and discussed them with interviewees. Finally, we conducted a 200-participant Mechanical Turk (MTurk) survey to probe the influence of privacy and security information when making IoT purchase decisions.</w:t>
      </w:r>
    </w:p>
    <w:p w:rsidR="00A17E29" w:rsidRPr="00264B5D" w:rsidRDefault="003E6F27" w:rsidP="00CD225F">
      <w:pPr>
        <w:spacing w:before="240" w:line="360" w:lineRule="auto"/>
        <w:jc w:val="both"/>
        <w:rPr>
          <w:rFonts w:ascii="Times New Roman" w:hAnsi="Times New Roman" w:cs="Times New Roman"/>
          <w:b/>
          <w:sz w:val="24"/>
          <w:szCs w:val="24"/>
        </w:rPr>
      </w:pPr>
      <w:r w:rsidRPr="00264B5D">
        <w:rPr>
          <w:rFonts w:ascii="Times New Roman" w:hAnsi="Times New Roman" w:cs="Times New Roman"/>
          <w:b/>
          <w:sz w:val="24"/>
          <w:szCs w:val="24"/>
        </w:rPr>
        <w:t>Advantages of Proposed System:</w:t>
      </w:r>
    </w:p>
    <w:p w:rsidR="00A933D0" w:rsidRPr="00A933D0" w:rsidRDefault="00A933D0" w:rsidP="00A933D0">
      <w:pPr>
        <w:pStyle w:val="ListParagraph"/>
        <w:numPr>
          <w:ilvl w:val="0"/>
          <w:numId w:val="6"/>
        </w:numPr>
        <w:spacing w:before="240" w:line="360" w:lineRule="auto"/>
        <w:jc w:val="both"/>
        <w:rPr>
          <w:rFonts w:ascii="Times New Roman" w:hAnsi="Times New Roman" w:cs="Times New Roman"/>
          <w:b/>
          <w:sz w:val="28"/>
          <w:szCs w:val="24"/>
          <w:u w:val="single"/>
        </w:rPr>
      </w:pPr>
      <w:r w:rsidRPr="00A933D0">
        <w:rPr>
          <w:rFonts w:ascii="Times New Roman" w:hAnsi="Times New Roman" w:cs="Times New Roman"/>
          <w:sz w:val="24"/>
          <w:szCs w:val="24"/>
        </w:rPr>
        <w:t xml:space="preserve">From our findings, we distill recommendations for the design of privacy and security labels that enable consumers to make informed IoT device purchase decisions. </w:t>
      </w:r>
    </w:p>
    <w:p w:rsidR="00A933D0" w:rsidRPr="00A933D0" w:rsidRDefault="00A933D0" w:rsidP="00A933D0">
      <w:pPr>
        <w:pStyle w:val="ListParagraph"/>
        <w:numPr>
          <w:ilvl w:val="0"/>
          <w:numId w:val="6"/>
        </w:numPr>
        <w:spacing w:before="240" w:line="360" w:lineRule="auto"/>
        <w:jc w:val="both"/>
        <w:rPr>
          <w:rFonts w:ascii="Times New Roman" w:hAnsi="Times New Roman" w:cs="Times New Roman"/>
          <w:b/>
          <w:sz w:val="28"/>
          <w:szCs w:val="24"/>
          <w:u w:val="single"/>
        </w:rPr>
      </w:pPr>
      <w:r w:rsidRPr="00A933D0">
        <w:rPr>
          <w:rFonts w:ascii="Times New Roman" w:hAnsi="Times New Roman" w:cs="Times New Roman"/>
          <w:sz w:val="24"/>
          <w:szCs w:val="24"/>
        </w:rPr>
        <w:t xml:space="preserve">Our findings on consumers’ interest in IoT nutrition labels, and ways to make them more useful, are important and timely contributions as policy makers debate new IoT privacy and security regulations </w:t>
      </w:r>
    </w:p>
    <w:p w:rsidR="00A54357" w:rsidRPr="00A933D0" w:rsidRDefault="004D289F" w:rsidP="00A933D0">
      <w:pPr>
        <w:spacing w:before="240" w:line="360" w:lineRule="auto"/>
        <w:jc w:val="both"/>
        <w:rPr>
          <w:rFonts w:ascii="Times New Roman" w:hAnsi="Times New Roman" w:cs="Times New Roman"/>
          <w:b/>
          <w:sz w:val="28"/>
          <w:szCs w:val="24"/>
          <w:u w:val="single"/>
        </w:rPr>
      </w:pPr>
      <w:r w:rsidRPr="00A933D0">
        <w:rPr>
          <w:rFonts w:ascii="Times New Roman" w:hAnsi="Times New Roman" w:cs="Times New Roman"/>
          <w:b/>
          <w:sz w:val="28"/>
          <w:szCs w:val="24"/>
          <w:u w:val="single"/>
        </w:rPr>
        <w:t>SYSTEM IMPLEMENTATION</w:t>
      </w:r>
    </w:p>
    <w:p w:rsidR="001F23E3" w:rsidRPr="001F23E3" w:rsidRDefault="001F23E3" w:rsidP="00CD225F">
      <w:pPr>
        <w:spacing w:before="240" w:line="360" w:lineRule="auto"/>
        <w:jc w:val="both"/>
        <w:rPr>
          <w:rFonts w:ascii="Times New Roman" w:hAnsi="Times New Roman" w:cs="Times New Roman"/>
          <w:b/>
          <w:sz w:val="24"/>
          <w:szCs w:val="24"/>
          <w:u w:val="single"/>
        </w:rPr>
      </w:pPr>
      <w:r w:rsidRPr="001F23E3">
        <w:rPr>
          <w:rFonts w:ascii="Times New Roman" w:hAnsi="Times New Roman" w:cs="Times New Roman"/>
          <w:b/>
          <w:sz w:val="24"/>
          <w:szCs w:val="24"/>
          <w:u w:val="single"/>
        </w:rPr>
        <w:t>System Architecture</w:t>
      </w:r>
    </w:p>
    <w:p w:rsidR="004D289F" w:rsidRDefault="003A7B58" w:rsidP="001C22F8">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89580" cy="4612005"/>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89580" cy="4612005"/>
                    </a:xfrm>
                    <a:prstGeom prst="rect">
                      <a:avLst/>
                    </a:prstGeom>
                    <a:noFill/>
                    <a:ln w="9525">
                      <a:noFill/>
                      <a:miter lim="800000"/>
                      <a:headEnd/>
                      <a:tailEnd/>
                    </a:ln>
                  </pic:spPr>
                </pic:pic>
              </a:graphicData>
            </a:graphic>
          </wp:inline>
        </w:drawing>
      </w:r>
    </w:p>
    <w:p w:rsidR="009942D0" w:rsidRPr="003A7B58" w:rsidRDefault="003A7B58" w:rsidP="003A7B58">
      <w:pPr>
        <w:spacing w:before="240" w:line="360" w:lineRule="auto"/>
        <w:jc w:val="center"/>
        <w:rPr>
          <w:rFonts w:ascii="Times New Roman" w:hAnsi="Times New Roman" w:cs="Times New Roman"/>
          <w:b/>
          <w:sz w:val="24"/>
          <w:szCs w:val="24"/>
        </w:rPr>
      </w:pPr>
      <w:r w:rsidRPr="003A7B58">
        <w:rPr>
          <w:rFonts w:ascii="Times New Roman" w:hAnsi="Times New Roman" w:cs="Times New Roman"/>
          <w:b/>
          <w:sz w:val="24"/>
          <w:szCs w:val="24"/>
        </w:rPr>
        <w:t>Figure 1: Prototype label for a hypothetical security camera with poor privacy and security practices</w:t>
      </w:r>
    </w:p>
    <w:p w:rsidR="0079736E" w:rsidRPr="000052E7" w:rsidRDefault="0079736E" w:rsidP="0079736E">
      <w:pPr>
        <w:spacing w:line="360" w:lineRule="auto"/>
        <w:jc w:val="both"/>
        <w:rPr>
          <w:rFonts w:ascii="Times New Roman" w:hAnsi="Times New Roman" w:cs="Times New Roman"/>
          <w:color w:val="231F20"/>
          <w:sz w:val="24"/>
          <w:szCs w:val="20"/>
        </w:rPr>
      </w:pPr>
      <w:r w:rsidRPr="00732B7E">
        <w:rPr>
          <w:rFonts w:ascii="Times New Roman" w:hAnsi="Times New Roman" w:cs="Times New Roman"/>
          <w:b/>
          <w:color w:val="000000"/>
          <w:sz w:val="24"/>
          <w:szCs w:val="24"/>
          <w:u w:val="single"/>
        </w:rPr>
        <w:t>SYSTEM REQUIREMENTS</w:t>
      </w:r>
    </w:p>
    <w:p w:rsidR="0079736E" w:rsidRPr="00AD5E8C" w:rsidRDefault="0079736E" w:rsidP="0079736E">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79736E" w:rsidRPr="00AD5E8C" w:rsidRDefault="0079736E" w:rsidP="0079736E">
      <w:pPr>
        <w:pStyle w:val="Heading1"/>
        <w:numPr>
          <w:ilvl w:val="0"/>
          <w:numId w:val="4"/>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sidR="0067037D">
        <w:rPr>
          <w:rFonts w:ascii="Times New Roman" w:hAnsi="Times New Roman" w:cs="Times New Roman"/>
          <w:sz w:val="24"/>
          <w:szCs w:val="24"/>
        </w:rPr>
        <w:t>H</w:t>
      </w:r>
      <w:r w:rsidRPr="00AD5E8C">
        <w:rPr>
          <w:rFonts w:ascii="Times New Roman" w:hAnsi="Times New Roman" w:cs="Times New Roman"/>
          <w:sz w:val="24"/>
          <w:szCs w:val="24"/>
        </w:rPr>
        <w:t>z</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79736E" w:rsidRPr="00AD5E8C" w:rsidRDefault="0079736E" w:rsidP="0079736E">
      <w:pPr>
        <w:pStyle w:val="BodyTextIndent"/>
        <w:ind w:left="0"/>
        <w:rPr>
          <w:rFonts w:ascii="Times New Roman" w:hAnsi="Times New Roman"/>
          <w:b/>
          <w:sz w:val="24"/>
          <w:szCs w:val="24"/>
        </w:rPr>
      </w:pPr>
      <w:r w:rsidRPr="00AD5E8C">
        <w:rPr>
          <w:rFonts w:ascii="Times New Roman" w:hAnsi="Times New Roman"/>
          <w:b/>
          <w:sz w:val="24"/>
          <w:szCs w:val="24"/>
        </w:rPr>
        <w:lastRenderedPageBreak/>
        <w:t>Software Requirements:</w:t>
      </w:r>
    </w:p>
    <w:p w:rsidR="0079736E" w:rsidRPr="00AD5E8C" w:rsidRDefault="0079736E" w:rsidP="0079736E">
      <w:pPr>
        <w:pStyle w:val="BodyTextIndent"/>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AD5E8C">
        <w:rPr>
          <w:rFonts w:ascii="Times New Roman" w:hAnsi="Times New Roman"/>
          <w:sz w:val="24"/>
          <w:szCs w:val="24"/>
        </w:rPr>
        <w:t>Windows XP</w:t>
      </w:r>
    </w:p>
    <w:p w:rsidR="0079736E" w:rsidRPr="00790DAC" w:rsidRDefault="0079736E" w:rsidP="0079736E">
      <w:pPr>
        <w:pStyle w:val="BodyTextIndent"/>
        <w:numPr>
          <w:ilvl w:val="0"/>
          <w:numId w:val="5"/>
        </w:numPr>
        <w:autoSpaceDE w:val="0"/>
        <w:autoSpaceDN w:val="0"/>
        <w:adjustRightInd w:val="0"/>
        <w:spacing w:after="0" w:line="360" w:lineRule="auto"/>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Java</w:t>
      </w:r>
    </w:p>
    <w:p w:rsidR="000604F7" w:rsidRPr="001C22F8" w:rsidRDefault="000604F7" w:rsidP="001C22F8">
      <w:pPr>
        <w:spacing w:before="240" w:line="360" w:lineRule="auto"/>
        <w:jc w:val="both"/>
        <w:rPr>
          <w:rFonts w:ascii="Times New Roman" w:hAnsi="Times New Roman" w:cs="Times New Roman"/>
          <w:sz w:val="24"/>
          <w:szCs w:val="24"/>
        </w:rPr>
      </w:pPr>
    </w:p>
    <w:sectPr w:rsidR="000604F7" w:rsidRPr="001C22F8"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9A79CB"/>
    <w:multiLevelType w:val="hybridMultilevel"/>
    <w:tmpl w:val="6368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C40773"/>
    <w:multiLevelType w:val="hybridMultilevel"/>
    <w:tmpl w:val="049E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B6BF1"/>
    <w:multiLevelType w:val="hybridMultilevel"/>
    <w:tmpl w:val="AFF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71D3B"/>
    <w:multiLevelType w:val="hybridMultilevel"/>
    <w:tmpl w:val="84FE780C"/>
    <w:lvl w:ilvl="0" w:tplc="E3BAE9E4">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768F"/>
    <w:rsid w:val="00004CAC"/>
    <w:rsid w:val="000604F7"/>
    <w:rsid w:val="000C30E9"/>
    <w:rsid w:val="00105DC6"/>
    <w:rsid w:val="001465B6"/>
    <w:rsid w:val="00160C62"/>
    <w:rsid w:val="001C22F8"/>
    <w:rsid w:val="001F23E3"/>
    <w:rsid w:val="00264B5D"/>
    <w:rsid w:val="002A4E44"/>
    <w:rsid w:val="00322528"/>
    <w:rsid w:val="003560D1"/>
    <w:rsid w:val="003A7B58"/>
    <w:rsid w:val="003E6F27"/>
    <w:rsid w:val="00417E02"/>
    <w:rsid w:val="004A05C1"/>
    <w:rsid w:val="004D289F"/>
    <w:rsid w:val="0067037D"/>
    <w:rsid w:val="00706C06"/>
    <w:rsid w:val="0073095B"/>
    <w:rsid w:val="00757DE6"/>
    <w:rsid w:val="0079736E"/>
    <w:rsid w:val="007A691A"/>
    <w:rsid w:val="008125BF"/>
    <w:rsid w:val="008C72DB"/>
    <w:rsid w:val="009942D0"/>
    <w:rsid w:val="009A4786"/>
    <w:rsid w:val="009C4798"/>
    <w:rsid w:val="00A17E29"/>
    <w:rsid w:val="00A54357"/>
    <w:rsid w:val="00A933D0"/>
    <w:rsid w:val="00AA28DB"/>
    <w:rsid w:val="00AA3F80"/>
    <w:rsid w:val="00B61CFC"/>
    <w:rsid w:val="00BB1661"/>
    <w:rsid w:val="00BB6D6D"/>
    <w:rsid w:val="00C27B0D"/>
    <w:rsid w:val="00CD225F"/>
    <w:rsid w:val="00D06E3D"/>
    <w:rsid w:val="00D20ED7"/>
    <w:rsid w:val="00D414F4"/>
    <w:rsid w:val="00D4768F"/>
    <w:rsid w:val="00EC00BB"/>
    <w:rsid w:val="00F75731"/>
    <w:rsid w:val="00FF0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paragraph" w:styleId="Heading1">
    <w:name w:val="heading 1"/>
    <w:basedOn w:val="Normal"/>
    <w:next w:val="Normal"/>
    <w:link w:val="Heading1Char"/>
    <w:qFormat/>
    <w:rsid w:val="007973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CD225F"/>
    <w:pPr>
      <w:ind w:left="720"/>
      <w:contextualSpacing/>
    </w:pPr>
  </w:style>
  <w:style w:type="paragraph" w:styleId="BalloonText">
    <w:name w:val="Balloon Text"/>
    <w:basedOn w:val="Normal"/>
    <w:link w:val="BalloonTextChar"/>
    <w:uiPriority w:val="99"/>
    <w:semiHidden/>
    <w:unhideWhenUsed/>
    <w:rsid w:val="001C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F8"/>
    <w:rPr>
      <w:rFonts w:ascii="Tahoma" w:hAnsi="Tahoma" w:cs="Tahoma"/>
      <w:sz w:val="16"/>
      <w:szCs w:val="16"/>
    </w:rPr>
  </w:style>
  <w:style w:type="character" w:customStyle="1" w:styleId="Heading1Char">
    <w:name w:val="Heading 1 Char"/>
    <w:basedOn w:val="DefaultParagraphFont"/>
    <w:link w:val="Heading1"/>
    <w:rsid w:val="0079736E"/>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79736E"/>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79736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java-0117</dc:creator>
  <cp:lastModifiedBy>vahini</cp:lastModifiedBy>
  <cp:revision>53</cp:revision>
  <dcterms:created xsi:type="dcterms:W3CDTF">2017-09-18T07:47:00Z</dcterms:created>
  <dcterms:modified xsi:type="dcterms:W3CDTF">2019-05-14T06:36:00Z</dcterms:modified>
</cp:coreProperties>
</file>